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Covering Letter</w:t>
      </w:r>
    </w:p>
    <w:p>
      <w:pPr>
        <w:rPr>
          <w:rFonts w:ascii="Cambria" w:hAnsi="Cambria"/>
          <w:sz w:val="24"/>
          <w:szCs w:val="24"/>
        </w:rPr>
      </w:pPr>
    </w:p>
    <w:p>
      <w:pPr>
        <w:wordWrap w:val="0"/>
        <w:jc w:val="right"/>
        <w:rPr>
          <w:rFonts w:hint="default" w:ascii="Cambria" w:hAnsi="Cambria"/>
          <w:sz w:val="20"/>
          <w:szCs w:val="20"/>
          <w:lang w:val="en-US"/>
        </w:rPr>
      </w:pPr>
      <w:r>
        <w:rPr>
          <w:rFonts w:hint="default" w:ascii="Cambria" w:hAnsi="Cambria"/>
          <w:sz w:val="20"/>
          <w:szCs w:val="20"/>
          <w:lang w:val="en-US"/>
        </w:rPr>
        <w:t>26 September 2022</w:t>
      </w:r>
    </w:p>
    <w:p>
      <w:pPr>
        <w:rPr>
          <w:rFonts w:ascii="Cambria" w:hAnsi="Cambria"/>
          <w:sz w:val="20"/>
          <w:szCs w:val="20"/>
        </w:rPr>
      </w:pPr>
    </w:p>
    <w:p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Kepada Yth.</w:t>
      </w:r>
    </w:p>
    <w:p>
      <w:pPr>
        <w:ind w:firstLine="720"/>
        <w:rPr>
          <w:rFonts w:ascii="Cambria" w:hAnsi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>Pimpinan Redaksi AcTion: Aceh Nutrition Journal</w:t>
      </w:r>
    </w:p>
    <w:p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p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Bersama ini saya/kami menulis permohonan kepada pimpinan redaksi untuk dapat mempertimbangkan manuskrip yang kami ajukan berjudul </w:t>
      </w:r>
      <w:r>
        <w:rPr>
          <w:rFonts w:hint="default" w:ascii="Cambria" w:hAnsi="Cambria"/>
          <w:sz w:val="20"/>
          <w:szCs w:val="20"/>
          <w:lang w:val="en-US"/>
        </w:rPr>
        <w:t xml:space="preserve">“Pengaruh Pemberian Ekstrak Bekatul Beras Hitam </w:t>
      </w:r>
      <w:r>
        <w:rPr>
          <w:rFonts w:hint="default" w:ascii="Cambria" w:hAnsi="Cambria"/>
          <w:i/>
          <w:iCs/>
          <w:sz w:val="20"/>
          <w:szCs w:val="20"/>
          <w:lang w:val="en-US"/>
        </w:rPr>
        <w:t>(</w:t>
      </w:r>
      <w:r>
        <w:rPr>
          <w:rFonts w:hint="default" w:ascii="Cambria" w:hAnsi="Cambria"/>
          <w:i/>
          <w:iCs/>
          <w:sz w:val="20"/>
          <w:szCs w:val="20"/>
          <w:lang w:val="en-US"/>
        </w:rPr>
        <w:t xml:space="preserve">Oryza sativa L. indica) </w:t>
      </w:r>
      <w:r>
        <w:rPr>
          <w:rFonts w:hint="default" w:ascii="Cambria" w:hAnsi="Cambria"/>
          <w:i w:val="0"/>
          <w:iCs w:val="0"/>
          <w:sz w:val="20"/>
          <w:szCs w:val="20"/>
          <w:lang w:val="en-US"/>
        </w:rPr>
        <w:t>terhadap Kadar MDA, SOD dan Trigliserida pada Tikus Diabetes Mellitus Tipe 2</w:t>
      </w:r>
      <w:r>
        <w:rPr>
          <w:rFonts w:hint="default" w:ascii="Cambria" w:hAnsi="Cambria"/>
          <w:i/>
          <w:iCs/>
          <w:sz w:val="20"/>
          <w:szCs w:val="20"/>
          <w:lang w:val="en-US"/>
        </w:rPr>
        <w:t>”</w:t>
      </w:r>
      <w:r>
        <w:rPr>
          <w:rFonts w:hint="default" w:ascii="Cambria" w:hAnsi="Cambria"/>
          <w:i w:val="0"/>
          <w:iCs w:val="0"/>
          <w:sz w:val="20"/>
          <w:szCs w:val="20"/>
          <w:lang w:val="en-US"/>
        </w:rPr>
        <w:t xml:space="preserve"> </w:t>
      </w:r>
      <w:r>
        <w:rPr>
          <w:rFonts w:ascii="Cambria" w:hAnsi="Cambria"/>
          <w:sz w:val="20"/>
          <w:szCs w:val="20"/>
        </w:rPr>
        <w:t>untuk dapat dipublikasikan pada jurnal AcTion: Aceh Nutrition Journal.</w:t>
      </w:r>
    </w:p>
    <w:p>
      <w:pPr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Manuskrip yang saya/kami kirimkan yaitu berisi tentang </w:t>
      </w:r>
      <w:r>
        <w:rPr>
          <w:rFonts w:hint="default" w:ascii="Cambria" w:hAnsi="Cambria"/>
          <w:sz w:val="20"/>
          <w:szCs w:val="20"/>
          <w:lang w:val="en-US"/>
        </w:rPr>
        <w:t xml:space="preserve">pengaruh pemberian ekstrak bekatul beras hitam </w:t>
      </w:r>
      <w:r>
        <w:rPr>
          <w:rFonts w:hint="default" w:ascii="Cambria" w:hAnsi="Cambria"/>
          <w:i/>
          <w:iCs/>
          <w:sz w:val="20"/>
          <w:szCs w:val="20"/>
          <w:lang w:val="en-US"/>
        </w:rPr>
        <w:t xml:space="preserve">Oryza sativa L. indica </w:t>
      </w:r>
      <w:r>
        <w:rPr>
          <w:rFonts w:hint="default" w:ascii="Cambria" w:hAnsi="Cambria"/>
          <w:i w:val="0"/>
          <w:iCs w:val="0"/>
          <w:sz w:val="20"/>
          <w:szCs w:val="20"/>
          <w:lang w:val="en-US"/>
        </w:rPr>
        <w:t>terhadap Kadar MDA, SOD dan Trigliserida pada Tikus Diabetes Mellitus Tipe 2</w:t>
      </w:r>
      <w:r>
        <w:rPr>
          <w:rFonts w:ascii="Cambria" w:hAnsi="Cambria"/>
          <w:sz w:val="20"/>
          <w:szCs w:val="20"/>
        </w:rPr>
        <w:t>. Kami sangat yakin bahwa manuskrip kami sesuai dengan cakupan keilmuan atau scope dan kajian pada jurnal AcTion: Aceh Nutrition Journal, yaitu ilmu gizi baik dalam bidang kajian “</w:t>
      </w:r>
      <w:r>
        <w:rPr>
          <w:rFonts w:ascii="Cambria" w:hAnsi="Cambria"/>
          <w:b/>
          <w:bCs/>
          <w:sz w:val="20"/>
          <w:szCs w:val="20"/>
        </w:rPr>
        <w:t>Gizi Kesehatan Masyarakat, Bidang Gizi Klinis/Dietetik, Teknologi Pangan dan Gizi, dan Gizi Institusi/Manajemen Pelayanan Gizi</w:t>
      </w:r>
      <w:r>
        <w:rPr>
          <w:rFonts w:ascii="Cambria" w:hAnsi="Cambria"/>
          <w:sz w:val="20"/>
          <w:szCs w:val="20"/>
        </w:rPr>
        <w:t>”</w:t>
      </w:r>
      <w:r>
        <w:rPr>
          <w:rStyle w:val="6"/>
          <w:rFonts w:ascii="Cambria" w:hAnsi="Cambria"/>
          <w:b/>
          <w:bCs/>
          <w:sz w:val="20"/>
          <w:szCs w:val="20"/>
          <w:vertAlign w:val="baseline"/>
        </w:rPr>
        <w:footnoteReference w:id="0" w:customMarkFollows="1"/>
        <w:t>*</w:t>
      </w:r>
      <w:r>
        <w:rPr>
          <w:rFonts w:ascii="Cambria" w:hAnsi="Cambria"/>
          <w:b/>
          <w:bCs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Semua keterangan terkait Judul Manuskrip, Runing Titles, Penulis dan Afiliasi, serta Korespondensi terlampir.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Saya/Kami yakin bahwa para pembaca jurnal AcTion: Aceh Nutrition Journal akan sangat tertarik dengan </w:t>
      </w:r>
      <w:r>
        <w:rPr>
          <w:rFonts w:ascii="Cambria" w:hAnsi="Cambria"/>
          <w:b/>
          <w:bCs/>
          <w:sz w:val="20"/>
          <w:szCs w:val="20"/>
        </w:rPr>
        <w:t>Penelitian/Literatur Review/Meta Analisis/Case Report*</w:t>
      </w:r>
      <w:r>
        <w:rPr>
          <w:rFonts w:ascii="Cambria" w:hAnsi="Cambria"/>
          <w:sz w:val="20"/>
          <w:szCs w:val="20"/>
        </w:rPr>
        <w:t xml:space="preserve"> yang kami ajukan karena: </w:t>
      </w:r>
      <w:r>
        <w:rPr>
          <w:rFonts w:hint="default" w:ascii="Cambria" w:hAnsi="Cambria"/>
          <w:sz w:val="20"/>
          <w:szCs w:val="20"/>
          <w:lang w:val="en-US"/>
        </w:rPr>
        <w:t xml:space="preserve">Terdapat banyak informasi mengenai pangan lokal Indonesia yang dapat bermanfaat pada penderita penyakit diabetes mellitus tipe 2 yang semakin hari semakin meningkat, khususnya di Indonesia. </w:t>
      </w:r>
      <w:r>
        <w:rPr>
          <w:rFonts w:ascii="Cambria" w:hAnsi="Cambria"/>
          <w:sz w:val="20"/>
          <w:szCs w:val="20"/>
        </w:rPr>
        <w:t xml:space="preserve">Kami mengkonfirmasi bahwa manuscript ini adalah hasil yang orisinal dan belum pernah dipublikasikan dimanapun serta tidak sedang diajukan untuk publikasi ditempat lain. Saya dan co-author saya tidak memiiki </w:t>
      </w:r>
      <w:r>
        <w:rPr>
          <w:rFonts w:ascii="Cambria" w:hAnsi="Cambria"/>
          <w:i/>
          <w:iCs/>
          <w:sz w:val="20"/>
          <w:szCs w:val="20"/>
        </w:rPr>
        <w:t>conflict of interest</w:t>
      </w:r>
      <w:r>
        <w:rPr>
          <w:rFonts w:ascii="Cambria" w:hAnsi="Cambria"/>
          <w:sz w:val="20"/>
          <w:szCs w:val="20"/>
        </w:rPr>
        <w:t xml:space="preserve"> yang dapat mempengaruhi hasil penelitian ini. Selain itu, kami juga menjamin bahwa standard etik telah dijalankan saat melakukan penelitian ini.</w:t>
      </w:r>
    </w:p>
    <w:p>
      <w:pPr>
        <w:jc w:val="both"/>
        <w:rPr>
          <w:rFonts w:hint="default"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</w:rPr>
        <w:t xml:space="preserve">Saya akan bertindak sebagai penulis korespondensi untuk manuskrip ini dan saya akan bertanggung jawab untuk menginformasikan progress atau kemajuan review manuskrip, serta revisi kepada semua co-author. Untuk korespondensi saya dapat dihubungi melalui email di: </w:t>
      </w:r>
      <w:r>
        <w:fldChar w:fldCharType="begin"/>
      </w:r>
      <w:r>
        <w:instrText xml:space="preserve"> HYPERLINK "mailto:nama@gmail.com" </w:instrText>
      </w:r>
      <w:r>
        <w:fldChar w:fldCharType="separate"/>
      </w:r>
      <w:r>
        <w:rPr>
          <w:rStyle w:val="8"/>
          <w:rFonts w:hint="default" w:ascii="Cambria" w:hAnsi="Cambria"/>
          <w:sz w:val="20"/>
          <w:szCs w:val="20"/>
          <w:lang w:val="en-US"/>
        </w:rPr>
        <w:t>monikasari2104</w:t>
      </w:r>
      <w:r>
        <w:rPr>
          <w:rStyle w:val="8"/>
          <w:rFonts w:ascii="Cambria" w:hAnsi="Cambria"/>
          <w:sz w:val="20"/>
          <w:szCs w:val="20"/>
        </w:rPr>
        <w:t>@gmail.com</w:t>
      </w:r>
      <w:r>
        <w:rPr>
          <w:rStyle w:val="8"/>
          <w:rFonts w:ascii="Cambria" w:hAnsi="Cambria"/>
          <w:sz w:val="20"/>
          <w:szCs w:val="20"/>
        </w:rPr>
        <w:fldChar w:fldCharType="end"/>
      </w:r>
      <w:r>
        <w:rPr>
          <w:rFonts w:hint="default" w:ascii="Cambria" w:hAnsi="Cambria"/>
          <w:sz w:val="20"/>
          <w:szCs w:val="20"/>
          <w:lang w:val="en-US"/>
        </w:rPr>
        <w:t>.</w:t>
      </w:r>
    </w:p>
    <w:p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Demikian kami sampaikan, atas perhatian dan kerjasama yang baik diucapkan terima kasih.</w:t>
      </w:r>
    </w:p>
    <w:p>
      <w:pPr>
        <w:rPr>
          <w:rFonts w:ascii="Cambria" w:hAnsi="Cambria"/>
          <w:sz w:val="20"/>
          <w:szCs w:val="20"/>
        </w:rPr>
      </w:pPr>
    </w:p>
    <w:p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Hormat Saya,</w:t>
      </w:r>
    </w:p>
    <w:p>
      <w:pPr>
        <w:rPr>
          <w:rFonts w:ascii="Cambria" w:hAnsi="Cambria"/>
          <w:sz w:val="20"/>
          <w:szCs w:val="20"/>
        </w:rPr>
      </w:pPr>
    </w:p>
    <w:p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r>
        <w:rPr>
          <w:rFonts w:ascii="Cambria" w:hAnsi="Cambria"/>
          <w:i/>
          <w:iCs/>
          <w:sz w:val="20"/>
          <w:szCs w:val="20"/>
        </w:rPr>
        <w:t>bubuhi tanda tangan Anda</w:t>
      </w:r>
      <w:r>
        <w:rPr>
          <w:rFonts w:ascii="Cambria" w:hAnsi="Cambria"/>
          <w:sz w:val="20"/>
          <w:szCs w:val="20"/>
        </w:rPr>
        <w:t>)</w:t>
      </w:r>
    </w:p>
    <w:p>
      <w:pPr>
        <w:rPr>
          <w:rFonts w:ascii="Cambria" w:hAnsi="Cambria"/>
          <w:sz w:val="20"/>
          <w:szCs w:val="20"/>
        </w:rPr>
      </w:pPr>
    </w:p>
    <w:p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hint="default" w:ascii="Cambria" w:hAnsi="Cambria"/>
          <w:b/>
          <w:bCs/>
          <w:sz w:val="20"/>
          <w:szCs w:val="20"/>
          <w:lang w:val="en-US"/>
        </w:rPr>
        <w:t xml:space="preserve">Monikasari </w:t>
      </w:r>
    </w:p>
    <w:p>
      <w:pPr>
        <w:spacing w:after="0"/>
        <w:rPr>
          <w:rFonts w:ascii="Cambria" w:hAnsi="Cambria"/>
          <w:sz w:val="20"/>
          <w:szCs w:val="20"/>
        </w:rPr>
      </w:pPr>
      <w:r>
        <w:rPr>
          <w:rFonts w:hint="default" w:ascii="Cambria" w:hAnsi="Cambria"/>
          <w:sz w:val="20"/>
          <w:szCs w:val="20"/>
          <w:lang w:val="en-US"/>
        </w:rPr>
        <w:t>Universitas Diponegoro</w:t>
      </w:r>
    </w:p>
    <w:p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Mobile Phone: </w:t>
      </w:r>
      <w:r>
        <w:rPr>
          <w:rFonts w:hint="default" w:ascii="Cambria" w:hAnsi="Cambria"/>
          <w:sz w:val="20"/>
          <w:szCs w:val="20"/>
          <w:lang w:val="en-US"/>
        </w:rPr>
        <w:t>081224758206</w:t>
      </w:r>
    </w:p>
    <w:p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r>
        <w:rPr>
          <w:rFonts w:hint="default" w:ascii="Cambria" w:hAnsi="Cambria"/>
          <w:sz w:val="20"/>
          <w:szCs w:val="20"/>
          <w:lang w:val="en-US"/>
        </w:rPr>
        <w:t>monikasari2104</w:t>
      </w:r>
      <w:r>
        <w:rPr>
          <w:rFonts w:ascii="Cambria" w:hAnsi="Cambria"/>
          <w:sz w:val="20"/>
          <w:szCs w:val="20"/>
        </w:rPr>
        <w:t xml:space="preserve">@gmail.com </w:t>
      </w:r>
    </w:p>
    <w:p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Lampiran:</w:t>
      </w:r>
    </w:p>
    <w:p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Judul Manuskrip: </w:t>
            </w:r>
            <w:r>
              <w:rPr>
                <w:rFonts w:hint="default" w:ascii="Cambria" w:hAnsi="Cambria"/>
                <w:b/>
                <w:bCs/>
                <w:sz w:val="20"/>
                <w:szCs w:val="20"/>
                <w:lang w:val="en-US"/>
              </w:rPr>
              <w:t>Pengaruh Pemberian Ekstrak Bekatul Beras Hitam (</w:t>
            </w:r>
            <w:r>
              <w:rPr>
                <w:rFonts w:hint="default" w:ascii="Cambria" w:hAnsi="Cambria"/>
                <w:b/>
                <w:bCs/>
                <w:i/>
                <w:iCs/>
                <w:sz w:val="20"/>
                <w:szCs w:val="20"/>
                <w:lang w:val="en-US"/>
              </w:rPr>
              <w:t>Oryza sativa L. indica</w:t>
            </w:r>
            <w:r>
              <w:rPr>
                <w:rFonts w:hint="default" w:ascii="Cambria" w:hAnsi="Cambria"/>
                <w:b/>
                <w:bCs/>
                <w:i w:val="0"/>
                <w:iCs w:val="0"/>
                <w:sz w:val="20"/>
                <w:szCs w:val="20"/>
                <w:lang w:val="en-US"/>
              </w:rPr>
              <w:t>) terhadap Kadar MDA, SOD dan Trigliserida pada Tikus Diabetes Mellitus Tipe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Running Titles: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/>
                <w:b/>
                <w:bCs/>
                <w:sz w:val="20"/>
                <w:szCs w:val="20"/>
                <w:lang w:val="en-US"/>
              </w:rPr>
              <w:t>Pengaruh Pemberian Ekstrak Bekatul Beras Hitam (</w:t>
            </w:r>
            <w:r>
              <w:rPr>
                <w:rFonts w:hint="default" w:ascii="Cambria" w:hAnsi="Cambria"/>
                <w:b/>
                <w:bCs/>
                <w:i/>
                <w:iCs/>
                <w:sz w:val="20"/>
                <w:szCs w:val="20"/>
                <w:lang w:val="en-US"/>
              </w:rPr>
              <w:t>Oryza sativa L. indica</w:t>
            </w:r>
            <w:r>
              <w:rPr>
                <w:rFonts w:hint="default" w:ascii="Cambria" w:hAnsi="Cambria"/>
                <w:b/>
                <w:bCs/>
                <w:i w:val="0"/>
                <w:iCs w:val="0"/>
                <w:sz w:val="20"/>
                <w:szCs w:val="20"/>
                <w:lang w:val="en-US"/>
              </w:rPr>
              <w:t>) terhadap Kadar MDA, SOD dan Trigliserida pada Tikus Diabetes Mellitus Tipe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Penulis: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default" w:ascii="Cambria" w:hAnsi="Cambria"/>
                <w:sz w:val="20"/>
                <w:szCs w:val="20"/>
                <w:lang w:val="en-US"/>
              </w:rPr>
              <w:instrText xml:space="preserve"> HYPERLINK "mailto:Monikasari1*(monikasari2104@gmail.com)" </w:instrText>
            </w:r>
            <w:r>
              <w:rPr>
                <w:rFonts w:hint="default" w:ascii="Cambria" w:hAnsi="Cambria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8"/>
                <w:rFonts w:hint="default" w:ascii="Cambria" w:hAnsi="Cambria"/>
                <w:sz w:val="20"/>
                <w:szCs w:val="20"/>
                <w:lang w:val="en-US"/>
              </w:rPr>
              <w:t>Monikasari</w:t>
            </w:r>
            <w:r>
              <w:rPr>
                <w:rStyle w:val="8"/>
                <w:rFonts w:hint="default" w:ascii="Cambria" w:hAnsi="Cambria"/>
                <w:sz w:val="20"/>
                <w:szCs w:val="20"/>
                <w:vertAlign w:val="superscript"/>
                <w:lang w:val="en-US"/>
              </w:rPr>
              <w:t>1*</w:t>
            </w:r>
            <w:r>
              <w:rPr>
                <w:rStyle w:val="8"/>
                <w:rFonts w:hint="default" w:ascii="Cambria" w:hAnsi="Cambria"/>
                <w:sz w:val="20"/>
                <w:szCs w:val="20"/>
                <w:vertAlign w:val="baseline"/>
                <w:lang w:val="en-US"/>
              </w:rPr>
              <w:t>(monikasari2104@gmail.com)</w:t>
            </w:r>
            <w:r>
              <w:rPr>
                <w:rFonts w:hint="default" w:ascii="Cambria" w:hAnsi="Cambria"/>
                <w:sz w:val="20"/>
                <w:szCs w:val="20"/>
                <w:lang w:val="en-US"/>
              </w:rPr>
              <w:fldChar w:fldCharType="end"/>
            </w:r>
            <w:r>
              <w:rPr>
                <w:rFonts w:hint="default" w:ascii="Cambria" w:hAnsi="Cambria"/>
                <w:sz w:val="20"/>
                <w:szCs w:val="20"/>
                <w:lang w:val="en-US"/>
              </w:rPr>
              <w:t>; Nyoman Suci Widyastiti</w:t>
            </w:r>
            <w:r>
              <w:rPr>
                <w:rFonts w:hint="default" w:ascii="Cambria" w:hAnsi="Cambria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hint="default" w:ascii="Cambria" w:hAnsi="Cambria"/>
                <w:sz w:val="20"/>
                <w:szCs w:val="20"/>
                <w:vertAlign w:val="baseline"/>
                <w:lang w:val="en-US"/>
              </w:rPr>
              <w:t>(nyoman.suci@fk.undip.ac.id); Endang Mahati</w:t>
            </w:r>
            <w:r>
              <w:rPr>
                <w:rFonts w:hint="default" w:ascii="Cambria" w:hAnsi="Cambria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hint="default" w:ascii="Cambria" w:hAnsi="Cambria"/>
                <w:sz w:val="20"/>
                <w:szCs w:val="20"/>
                <w:vertAlign w:val="baseline"/>
                <w:lang w:val="en-US"/>
              </w:rPr>
              <w:t>(endang.mahati@gmail.com); Ahmad Syauqy</w:t>
            </w:r>
            <w:r>
              <w:rPr>
                <w:rFonts w:hint="default" w:ascii="Cambria" w:hAnsi="Cambria"/>
                <w:sz w:val="20"/>
                <w:szCs w:val="20"/>
                <w:vertAlign w:val="superscript"/>
                <w:lang w:val="en-US"/>
              </w:rPr>
              <w:t>4</w:t>
            </w:r>
            <w:r>
              <w:rPr>
                <w:rFonts w:hint="default" w:ascii="Cambria" w:hAnsi="Cambria"/>
                <w:sz w:val="20"/>
                <w:szCs w:val="20"/>
                <w:vertAlign w:val="baseline"/>
                <w:lang w:val="en-US"/>
              </w:rPr>
              <w:t>(syauqy@fk.undip.ac.id), Ahmad Ni’matullah Al-Baari</w:t>
            </w:r>
            <w:r>
              <w:rPr>
                <w:rFonts w:hint="default" w:ascii="Cambria" w:hAnsi="Cambria"/>
                <w:sz w:val="20"/>
                <w:szCs w:val="20"/>
                <w:vertAlign w:val="superscript"/>
                <w:lang w:val="en-US"/>
              </w:rPr>
              <w:t>5</w:t>
            </w:r>
            <w:r>
              <w:rPr>
                <w:rFonts w:hint="default" w:ascii="Cambria" w:hAnsi="Cambria"/>
                <w:sz w:val="20"/>
                <w:szCs w:val="20"/>
                <w:vertAlign w:val="baseline"/>
                <w:lang w:val="en-US"/>
              </w:rPr>
              <w:t>()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Afiliasi Penulis: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hint="default" w:ascii="Cambria" w:hAnsi="Cambria"/>
                <w:sz w:val="20"/>
                <w:szCs w:val="20"/>
                <w:lang w:val="en-US"/>
              </w:rPr>
              <w:t>Magister Ilmu Gizi, Fakultas Kedokteran, Universitas Diponegoro, Indonesia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hint="default" w:ascii="Cambria" w:hAnsi="Cambria"/>
                <w:sz w:val="20"/>
                <w:szCs w:val="20"/>
                <w:lang w:val="en-US"/>
              </w:rPr>
              <w:t>Patologi Klinik, Fakultas Kedokteran, Universitas Diponegoro, Indonesia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hint="default" w:ascii="Cambria" w:hAnsi="Cambria"/>
                <w:sz w:val="20"/>
                <w:szCs w:val="20"/>
                <w:lang w:val="en-US"/>
              </w:rPr>
              <w:t>Farmasi, Fakultas Kedokteran, Universitas Diponegoro, Indonesia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hint="default" w:ascii="Cambria" w:hAnsi="Cambria"/>
                <w:sz w:val="20"/>
                <w:szCs w:val="20"/>
                <w:lang w:val="en-US"/>
              </w:rPr>
              <w:t>Departemen Ilmu Gizi, Fakultas Kedokteran, Universitas Diponegoro, Indonesia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hint="default" w:ascii="Cambria" w:hAnsi="Cambria"/>
                <w:sz w:val="20"/>
                <w:szCs w:val="20"/>
                <w:lang w:val="en-US"/>
              </w:rPr>
              <w:t>Teknik Pangan, Fakultas Ilmu Peternakan dan Pertanian, Universitas Diponegoro, Indonesia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>
            <w:pPr>
              <w:spacing w:after="0" w:line="240" w:lineRule="auto"/>
              <w:jc w:val="both"/>
              <w:rPr>
                <w:rFonts w:hint="default"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Korespondensi: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/>
                <w:sz w:val="20"/>
                <w:szCs w:val="20"/>
                <w:lang w:val="en-US"/>
              </w:rPr>
              <w:t xml:space="preserve">Monikasari </w:t>
            </w: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hint="default" w:ascii="Cambria" w:hAnsi="Cambria"/>
                <w:sz w:val="20"/>
                <w:szCs w:val="20"/>
                <w:lang w:val="en-US"/>
              </w:rPr>
              <w:t xml:space="preserve">Magister Ilmu Gizi, Fakultas Kedokteran, Universitas Diponegoro, Indonesia. Jl. Prof. H. Soedarto, SH. Tembalang Semarang. Telp/Fax. (024) 76402881 </w:t>
            </w:r>
          </w:p>
        </w:tc>
      </w:tr>
    </w:tbl>
    <w:p>
      <w:pPr>
        <w:spacing w:after="0"/>
        <w:rPr>
          <w:rFonts w:ascii="Cambria" w:hAnsi="Cambria"/>
          <w:sz w:val="20"/>
          <w:szCs w:val="20"/>
        </w:rPr>
      </w:pPr>
    </w:p>
    <w:p>
      <w:pPr>
        <w:spacing w:after="0"/>
        <w:jc w:val="both"/>
        <w:rPr>
          <w:rFonts w:ascii="Cambria" w:hAnsi="Cambria"/>
          <w:sz w:val="20"/>
          <w:szCs w:val="20"/>
        </w:rPr>
      </w:pPr>
    </w:p>
    <w:p>
      <w:pPr>
        <w:spacing w:after="0"/>
        <w:jc w:val="both"/>
        <w:rPr>
          <w:rFonts w:ascii="Cambria" w:hAnsi="Cambria"/>
          <w:sz w:val="20"/>
          <w:szCs w:val="20"/>
        </w:rPr>
      </w:pPr>
    </w:p>
    <w:p>
      <w:pPr>
        <w:spacing w:after="0"/>
        <w:jc w:val="both"/>
        <w:rPr>
          <w:rFonts w:ascii="Cambria" w:hAnsi="Cambria"/>
          <w:sz w:val="20"/>
          <w:szCs w:val="20"/>
        </w:rPr>
      </w:pPr>
    </w:p>
    <w:sectPr>
      <w:type w:val="continuous"/>
      <w:pgSz w:w="12240" w:h="15840"/>
      <w:pgMar w:top="1440" w:right="1440" w:bottom="1440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7"/>
        <w:rPr>
          <w:rFonts w:ascii="Cambria" w:hAnsi="Cambria"/>
          <w:sz w:val="16"/>
          <w:szCs w:val="16"/>
        </w:rPr>
      </w:pPr>
      <w:r>
        <w:rPr>
          <w:rStyle w:val="6"/>
          <w:rFonts w:ascii="Cambria" w:hAnsi="Cambria"/>
          <w:sz w:val="16"/>
          <w:szCs w:val="16"/>
          <w:vertAlign w:val="baseline"/>
        </w:rPr>
        <w:t>*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hint="default" w:ascii="Cambria" w:hAnsi="Cambria"/>
          <w:sz w:val="16"/>
          <w:szCs w:val="16"/>
          <w:lang w:val="en-US"/>
        </w:rPr>
        <w:t xml:space="preserve">Bidang Gizi Klinik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C65CD"/>
    <w:multiLevelType w:val="singleLevel"/>
    <w:tmpl w:val="384C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0B"/>
    <w:rsid w:val="000C26FB"/>
    <w:rsid w:val="00305024"/>
    <w:rsid w:val="003C009F"/>
    <w:rsid w:val="003F582B"/>
    <w:rsid w:val="00705EAB"/>
    <w:rsid w:val="0088550B"/>
    <w:rsid w:val="009B152F"/>
    <w:rsid w:val="00B43F19"/>
    <w:rsid w:val="00D53529"/>
    <w:rsid w:val="00FF16A0"/>
    <w:rsid w:val="465B56BC"/>
    <w:rsid w:val="66E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uiPriority w:val="99"/>
    <w:rPr>
      <w:vertAlign w:val="superscript"/>
    </w:rPr>
  </w:style>
  <w:style w:type="paragraph" w:styleId="5">
    <w:name w:val="endnote text"/>
    <w:basedOn w:val="1"/>
    <w:link w:val="10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styleId="6">
    <w:name w:val="footnote reference"/>
    <w:basedOn w:val="2"/>
    <w:semiHidden/>
    <w:unhideWhenUsed/>
    <w:uiPriority w:val="99"/>
    <w:rPr>
      <w:vertAlign w:val="superscript"/>
    </w:rPr>
  </w:style>
  <w:style w:type="paragraph" w:styleId="7">
    <w:name w:val="footnote text"/>
    <w:basedOn w:val="1"/>
    <w:link w:val="11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Endnote Text Char"/>
    <w:basedOn w:val="2"/>
    <w:link w:val="5"/>
    <w:semiHidden/>
    <w:uiPriority w:val="99"/>
    <w:rPr>
      <w:sz w:val="20"/>
      <w:szCs w:val="20"/>
    </w:rPr>
  </w:style>
  <w:style w:type="character" w:customStyle="1" w:styleId="11">
    <w:name w:val="Footnote Text Char"/>
    <w:basedOn w:val="2"/>
    <w:link w:val="7"/>
    <w:semiHidden/>
    <w:uiPriority w:val="99"/>
    <w:rPr>
      <w:sz w:val="20"/>
      <w:szCs w:val="20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685C-9B63-4628-80E4-F60980C42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3331</Characters>
  <Lines>27</Lines>
  <Paragraphs>7</Paragraphs>
  <TotalTime>3</TotalTime>
  <ScaleCrop>false</ScaleCrop>
  <LinksUpToDate>false</LinksUpToDate>
  <CharactersWithSpaces>3908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2022-06-07T03:00:00Z</dcterms:created>
  <dc:creator>Agus Hendra</dc:creator>
  <cp:lastModifiedBy>monikasari2104</cp:lastModifiedBy>
  <dcterms:modified xsi:type="dcterms:W3CDTF">2022-09-26T14:13:46Z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DE502354330A474FA71A6FF45774AEB2</vt:lpwstr>
  </property>
</Properties>
</file>